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0C" w:rsidRDefault="003E159A" w:rsidP="003E159A">
      <w:pPr>
        <w:pStyle w:val="Nzev"/>
      </w:pPr>
      <w:bookmarkStart w:id="0" w:name="_GoBack"/>
      <w:r w:rsidRPr="003E159A">
        <w:t xml:space="preserve">Márnotratný syn </w:t>
      </w:r>
    </w:p>
    <w:p w:rsidR="003E159A" w:rsidRPr="0043290C" w:rsidRDefault="003E159A" w:rsidP="003E159A">
      <w:pPr>
        <w:pStyle w:val="Nzev"/>
        <w:rPr>
          <w:sz w:val="44"/>
          <w:szCs w:val="44"/>
        </w:rPr>
      </w:pPr>
      <w:r w:rsidRPr="0043290C">
        <w:rPr>
          <w:sz w:val="44"/>
          <w:szCs w:val="44"/>
        </w:rPr>
        <w:t>/katechéza</w:t>
      </w:r>
      <w:r w:rsidR="0043290C" w:rsidRPr="0043290C">
        <w:rPr>
          <w:sz w:val="44"/>
          <w:szCs w:val="44"/>
        </w:rPr>
        <w:t xml:space="preserve"> s prvkami </w:t>
      </w:r>
      <w:proofErr w:type="spellStart"/>
      <w:r w:rsidR="0043290C" w:rsidRPr="0043290C">
        <w:rPr>
          <w:sz w:val="44"/>
          <w:szCs w:val="44"/>
        </w:rPr>
        <w:t>Lectio</w:t>
      </w:r>
      <w:proofErr w:type="spellEnd"/>
      <w:r w:rsidR="0043290C" w:rsidRPr="0043290C">
        <w:rPr>
          <w:sz w:val="44"/>
          <w:szCs w:val="44"/>
        </w:rPr>
        <w:t xml:space="preserve"> divina</w:t>
      </w:r>
      <w:r w:rsidRPr="0043290C">
        <w:rPr>
          <w:sz w:val="44"/>
          <w:szCs w:val="44"/>
        </w:rPr>
        <w:t>/</w:t>
      </w:r>
    </w:p>
    <w:bookmarkEnd w:id="0"/>
    <w:p w:rsidR="003E159A" w:rsidRPr="003E159A" w:rsidRDefault="003E159A" w:rsidP="003E1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9A" w:rsidRPr="003E159A" w:rsidRDefault="003E159A" w:rsidP="003E1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59A">
        <w:rPr>
          <w:rFonts w:ascii="Times New Roman" w:hAnsi="Times New Roman" w:cs="Times New Roman"/>
          <w:sz w:val="24"/>
          <w:szCs w:val="24"/>
        </w:rPr>
        <w:t>Cieľová skupina: 2. stupeň ZŠ                                                                                           </w:t>
      </w:r>
      <w:r w:rsidRPr="003E159A">
        <w:rPr>
          <w:rFonts w:ascii="Times New Roman" w:hAnsi="Times New Roman" w:cs="Times New Roman"/>
          <w:sz w:val="24"/>
          <w:szCs w:val="24"/>
        </w:rPr>
        <w:br/>
        <w:t>Ciele:</w:t>
      </w:r>
      <w:r w:rsidRPr="003E159A">
        <w:rPr>
          <w:rFonts w:ascii="Times New Roman" w:hAnsi="Times New Roman" w:cs="Times New Roman"/>
          <w:sz w:val="24"/>
          <w:szCs w:val="24"/>
        </w:rPr>
        <w:br/>
        <w:t xml:space="preserve">Kognitívny: Porozumieť biblickému posolstvu o Božom milosrdenstve, porozumieť biblickému posolstvu o odpustení podľa biblického textu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15, 11-32</w:t>
      </w:r>
      <w:r w:rsidRPr="003E159A">
        <w:rPr>
          <w:rFonts w:ascii="Times New Roman" w:hAnsi="Times New Roman" w:cs="Times New Roman"/>
          <w:sz w:val="24"/>
          <w:szCs w:val="24"/>
        </w:rPr>
        <w:br/>
        <w:t>Afektívny: Oceniť Božie milosrdenstvo ako základnú vlastnosť a identitu Nebeského Otca, oceniť Boha ako prameň milosrdenstva pre náš život</w:t>
      </w:r>
      <w:r w:rsidRPr="003E159A">
        <w:rPr>
          <w:rFonts w:ascii="Times New Roman" w:hAnsi="Times New Roman" w:cs="Times New Roman"/>
          <w:sz w:val="24"/>
          <w:szCs w:val="24"/>
        </w:rPr>
        <w:br/>
        <w:t>Obsahová línia /model/: kerygmatický                                                                                              </w:t>
      </w:r>
      <w:r w:rsidRPr="003E159A">
        <w:rPr>
          <w:rFonts w:ascii="Times New Roman" w:hAnsi="Times New Roman" w:cs="Times New Roman"/>
          <w:sz w:val="24"/>
          <w:szCs w:val="24"/>
        </w:rPr>
        <w:br/>
        <w:t>Metódy: 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> divina, slávnosť Svätého písma, práca s obrazom                                    </w:t>
      </w:r>
      <w:r w:rsidRPr="003E159A">
        <w:rPr>
          <w:rFonts w:ascii="Times New Roman" w:hAnsi="Times New Roman" w:cs="Times New Roman"/>
          <w:sz w:val="24"/>
          <w:szCs w:val="24"/>
        </w:rPr>
        <w:br/>
        <w:t xml:space="preserve">Pomôcky: Sväté písmo, svieca, obraz Návrat márnotratného syna od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Rembrandta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Rijna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dataprojektor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br/>
        <w:t>    ÚVOD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    Privítanie, krátka modlitba.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t>    1. Čítanie biblického textu</w:t>
      </w:r>
      <w:r w:rsidRPr="003E159A">
        <w:rPr>
          <w:rFonts w:ascii="Times New Roman" w:hAnsi="Times New Roman" w:cs="Times New Roman"/>
          <w:sz w:val="24"/>
          <w:szCs w:val="24"/>
        </w:rPr>
        <w:t> – </w:t>
      </w:r>
      <w:r w:rsidRPr="003E159A">
        <w:rPr>
          <w:rFonts w:ascii="Times New Roman" w:hAnsi="Times New Roman" w:cs="Times New Roman"/>
          <w:i/>
          <w:iCs/>
          <w:sz w:val="24"/>
          <w:szCs w:val="24"/>
        </w:rPr>
        <w:t xml:space="preserve">čítanie evanjeliového textu </w:t>
      </w:r>
      <w:proofErr w:type="spellStart"/>
      <w:r w:rsidRPr="003E159A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Pr="003E159A">
        <w:rPr>
          <w:rFonts w:ascii="Times New Roman" w:hAnsi="Times New Roman" w:cs="Times New Roman"/>
          <w:i/>
          <w:iCs/>
          <w:sz w:val="24"/>
          <w:szCs w:val="24"/>
        </w:rPr>
        <w:t xml:space="preserve"> 15, 11-32. Každý účastník má pred sebou text, ktorý si najprv prečíta potichu. Po chvíli ticha sa text môže prečítať ešte raz nahlas. Touto metódou si uvedený text viac uvedomia.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    Ježiš povedal: „Istý človek mal dvoch synov. Mladší z nich povedal otcovi: „Otec, daj mi časť majetku, ktorá mi patrí.“ A on im rozdelil majetok. O niekoľko dní si mladší syn všetko zobral, odcestoval do ďalekého kraja a tam svoj majetok hýrivým životom premárnil. Keď všetko premrhal, nastal v tej krajine veľký hlad a on začal trieť núdzu. Išiel teda a uchytil sa u istého obyvateľa tej krajiny a on ho poslal na svoje hospodárstvo svine pásť. I túžil nasýtiť sa aspoň strukmi, čo žrali svine, ale nik mu ich nedával. Vstúpil teda  do seba a povedal si: „Koľko nádenníkov u môjho otca má chleba nazvyš, a ja tu hyniem od hladu. Vstanem, pôjdem k otcovi a poviem mu: Otče, zhrešil som proti nebu i voči tebe. Už nie som hoden volať sa tvojím synom. Prijmi ma ako jedného zo svojich nádenníkov.“ I vstal a šiel k svojmu otcovi.</w:t>
      </w:r>
      <w:r w:rsidRPr="003E159A">
        <w:rPr>
          <w:rFonts w:ascii="Times New Roman" w:hAnsi="Times New Roman" w:cs="Times New Roman"/>
          <w:sz w:val="24"/>
          <w:szCs w:val="24"/>
        </w:rPr>
        <w:br/>
        <w:t>     Ešte bol ďaleko, keď ho zazrel jeho otec, a bolo mu ho ľúto. Pribehol k nemu, hodil sa mu okolo krku a vybozkával ho. Syn mu povedal: „Otče, zhrešil som proti nebu i voči tebe. Už nie som hoden volať sa tvojim synom.“ Ale otec povedal svojim sluhom: „Rýchlo prineste najlepšie šaty a oblečte ho! Dajte mu prsteň na ruku a obuv na nohy! 23 Priveďte vykŕmené teľa a zabite ho. Jedzme a veselo hodujme, lebo tento môj syn bol mŕtvy, a ožil, bol stratený, a našiel sa.“ A začali hodovať.</w:t>
      </w:r>
      <w:r w:rsidRPr="003E159A">
        <w:rPr>
          <w:rFonts w:ascii="Times New Roman" w:hAnsi="Times New Roman" w:cs="Times New Roman"/>
          <w:sz w:val="24"/>
          <w:szCs w:val="24"/>
        </w:rPr>
        <w:br/>
        <w:t xml:space="preserve">    Jeho starší syn bol práve na poli. Keď sa vracal a približoval sa k domu, počul hudbu a tanec. Zavolal si jedného zo sluhov a pýtal sa, čo sa deje. Ten mu povedal: „Prišiel tvoj brat a </w:t>
      </w:r>
      <w:r w:rsidRPr="003E159A">
        <w:rPr>
          <w:rFonts w:ascii="Times New Roman" w:hAnsi="Times New Roman" w:cs="Times New Roman"/>
          <w:sz w:val="24"/>
          <w:szCs w:val="24"/>
        </w:rPr>
        <w:lastRenderedPageBreak/>
        <w:t>tvoj otec zabil vykŕmené teľa, lebo sa mu vrátil zdravý.“ On sa však nahneval a nechcel vojsť. Vyšiel teda otec a začal ho prosiť. Ale on odpovedal otcovi: „Už toľko rokov ti slúžim a nikdy som neprestúpil tvoj príkaz, a mne si nikdy nedal ani kozliatko, aby som sa zabavil so svojimi priateľmi. No keď prišiel tento tvoj syn, čo ti prehýril majetok s neviestkami, pre neho si zabil vykŕmené teľa.“ On mu na to povedal: „Syn môj, ty si stále so mnou a všetko, čo ja mám, je tvoje. Ale patrilo sa hodovať a radovať sa, lebo tento tvoj brat bol mŕtvy, a ožil, bol stratený, a našiel sa.“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    </w:t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t>2. Meditácia - práca s obrazom</w:t>
      </w:r>
      <w:r w:rsidRPr="003E159A">
        <w:rPr>
          <w:rFonts w:ascii="Times New Roman" w:hAnsi="Times New Roman" w:cs="Times New Roman"/>
          <w:sz w:val="24"/>
          <w:szCs w:val="24"/>
        </w:rPr>
        <w:t>              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i/>
          <w:iCs/>
          <w:sz w:val="24"/>
          <w:szCs w:val="24"/>
        </w:rPr>
        <w:t>    Katechéta zhrnie to, čo účastníci hovorili a podá zásadné myšlienky celého biblického textu formou meditácie.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    Podobenstvo o márnotratnom synovi je jedným z najznámejších podobenstiev, ktoré vo svojom evanjeliu uvádza evanjelista Lukáš (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15, 11-30). Otec, symbolizujúci Boha a jeho bezpodmienečnú lásku k nám, s otvoreným náručím prijíma svojho syna, ktorý sa rozhodol vrátiť domov zo svojej cesty životom. Toto podobenstvo sa bezprostredne dotýka každého z nás, keďže aj my sa v rôznych životných situáciách podobáme postave márnotratného syna alebo jeho staršieho brata, ktorý sa cíti nedocenený a podobne ako jeho mladší brat potrebuje uveriť prijatiu svojho otca.</w:t>
      </w:r>
      <w:r w:rsidRPr="003E159A">
        <w:rPr>
          <w:rFonts w:ascii="Times New Roman" w:hAnsi="Times New Roman" w:cs="Times New Roman"/>
          <w:sz w:val="24"/>
          <w:szCs w:val="24"/>
        </w:rPr>
        <w:br/>
        <w:t>    Pozrime sa teraz na umelecké dielo (obraz – viď príloha)</w:t>
      </w:r>
      <w:r w:rsidRPr="003E159A">
        <w:rPr>
          <w:rFonts w:ascii="Times New Roman" w:hAnsi="Times New Roman" w:cs="Times New Roman"/>
          <w:sz w:val="24"/>
          <w:szCs w:val="24"/>
        </w:rPr>
        <w:br/>
        <w:t xml:space="preserve">Katechéta predstaví obraz Návrat márnotratného syna (1636), ktorý pochádza od holandského barokového autora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Rembrandta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Rijna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a v súčasnosti sa nachádza v Štátnom múzeu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Ermitáž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v Petrohrade.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br/>
        <w:t>    3. Aplikácia</w:t>
      </w:r>
      <w:r w:rsidRPr="003E159A">
        <w:rPr>
          <w:rFonts w:ascii="Times New Roman" w:hAnsi="Times New Roman" w:cs="Times New Roman"/>
          <w:sz w:val="24"/>
          <w:szCs w:val="24"/>
        </w:rPr>
        <w:br/>
        <w:t>    </w:t>
      </w:r>
      <w:r w:rsidRPr="003E159A">
        <w:rPr>
          <w:rFonts w:ascii="Times New Roman" w:hAnsi="Times New Roman" w:cs="Times New Roman"/>
          <w:i/>
          <w:iCs/>
          <w:sz w:val="24"/>
          <w:szCs w:val="24"/>
        </w:rPr>
        <w:t>Každý z nás by si mal uvedomiť, že podobenstvo, nad ktorým uvažujeme, obsahuje pravdu, ktorá má hodnotu a je aktuálnym posolstvom aj v našej dobe. Katechéta požiada účastníkov katechézy, aby sa zamysleli nad dôležitosťou pokánia v živote - obrátenia srdca k Bohu.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    Dnes Nebeský Otec kráča v ústrety každému jednému z nás. Túži nás objať a povedať: „Aj ty si môj milovaný syn, dcéra!“ Boh nás hľadá a neoddýchne si, kým nás nenájde. Naliehavo a úpenlivo nás žiada a prosí, aby sme prestali lipnúť na veciach tohto sveta. Chce nám darovať život v hojnosti a šťastí. Chce nás uzdraviť zo zranení, no ponecháva nám slobodu, či sa otvoríme jeho láske. Boh je stále pri nás, ochotne nám dáva svoju lásku a odpúšťa nám. Veľkosť jeho lásky nie je daná našou odozvou, no od nás závisí, koľko z nej prijmeme do svojho života.</w:t>
      </w:r>
      <w:r w:rsidRPr="003E159A">
        <w:rPr>
          <w:rFonts w:ascii="Times New Roman" w:hAnsi="Times New Roman" w:cs="Times New Roman"/>
          <w:sz w:val="24"/>
          <w:szCs w:val="24"/>
        </w:rPr>
        <w:br/>
        <w:t>    Boh nás vyzýva, aby sme milovali rovnakou láskou a prejavovali voči druhým rovnaké milosrdenstvo ako prejavuje on voči nám. Sme povolaní milovať láskou, ktorá si nekladie podmienky.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    </w:t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t>Aktivita:</w:t>
      </w:r>
      <w:r w:rsidRPr="003E159A">
        <w:rPr>
          <w:rFonts w:ascii="Times New Roman" w:hAnsi="Times New Roman" w:cs="Times New Roman"/>
          <w:sz w:val="24"/>
          <w:szCs w:val="24"/>
        </w:rPr>
        <w:t> (môže ju predchádzať motivácia, napr. svedectvo o Božom milosrdenstve v živote katechétu alebo niektorého svätého, alebo pieseň, napr. https://www.youtube.com/watch?v=rlFYDg19-UU )                          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lastRenderedPageBreak/>
        <w:t>    Úlohou účastníkov katechézy je nájsť vo Svätom písme dve zmienky o Božom milosrdenstve v Knihe žalmov, v Evanjeliách a Listoch apoštola Pavla. Katechéta môže vytvoriť tri skupiny a každej určí jednu  knihu.</w:t>
      </w:r>
      <w:r w:rsidRPr="003E159A">
        <w:rPr>
          <w:rFonts w:ascii="Times New Roman" w:hAnsi="Times New Roman" w:cs="Times New Roman"/>
          <w:sz w:val="24"/>
          <w:szCs w:val="24"/>
        </w:rPr>
        <w:br/>
        <w:t>Aktivita by mala vyústiť do spoločnej otázky: AKÁ JE MOJA ODPOVEĎ NA BOŽIE MILOSRDENSTVO - OTVORENÚ NÁRUČ NEBESKÉHO OTCA?</w:t>
      </w:r>
      <w:r w:rsidRPr="003E159A">
        <w:rPr>
          <w:rFonts w:ascii="Times New Roman" w:hAnsi="Times New Roman" w:cs="Times New Roman"/>
          <w:sz w:val="24"/>
          <w:szCs w:val="24"/>
        </w:rPr>
        <w:br/>
        <w:t>    Nájdené citáty môžu poslúžiť ako úvod do spoločnej modlitby.                                               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t>    4. Modlitba</w:t>
      </w:r>
      <w:r w:rsidRPr="003E159A">
        <w:rPr>
          <w:rFonts w:ascii="Times New Roman" w:hAnsi="Times New Roman" w:cs="Times New Roman"/>
          <w:sz w:val="24"/>
          <w:szCs w:val="24"/>
        </w:rPr>
        <w:br/>
        <w:t>    Môže byť vytvorený priestor pre spoločnú modlitbu. Modlitba má za cieľ oslavovať Boha, ďakovať mu a prosiť ho. Božie slovo si vyžaduje odpoveď. Boh k nám hovorí v Božom slove a my mu odpovedáme. Odporúča sa, aby v modlitbe zazneli slová: Božia láska, milosrdenstvo, odpustenie, prijatie, poďakovanie za dar viery, spoločenstva Cirkvi, Rok milosrdenstva...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t>    5. Kontemplácia</w:t>
      </w:r>
      <w:r w:rsidRPr="003E159A">
        <w:rPr>
          <w:rFonts w:ascii="Times New Roman" w:hAnsi="Times New Roman" w:cs="Times New Roman"/>
          <w:sz w:val="24"/>
          <w:szCs w:val="24"/>
        </w:rPr>
        <w:br/>
        <w:t xml:space="preserve">    Odporúča sa zotrvať v tichosti pred Božou tvárou. Táto časť je zhrnutím všetkých doterajších častí. Záleží na tom, aby Božie slovo vstúpilo do nášho života a začalo nás premieňať. Na základe jeho posolstva sa usilujeme o nový pohľad na život, na udalosti, históriu, skúsenosti a iné ďalšie situácie. Osvojujeme si Boží pohľad na svet, ktorý nás povzbudzuje konať stále viac v súlade s Božou vôľou. Pre umocnenie modlitby môže katechéta pomocou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dataprojektora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t xml:space="preserve"> znova ukázať obraz Návrat márnotratného syna.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t>    ZÁVER</w:t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15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t>    Na záver stretnutia katechéta povzbudí prítomných k pravidelnému sviatostnému životu, úprimnej svätej spovedi, častému prijímaniu Eucharistie, k živej viere prostredníctvom skutkov  konaných s čistým úmyslom a z lásky k Bohu, k prehĺbeniu viery prostredníctvom osobnej i spoločnej modlitby, k pravidelnému čítaniu Božieho slova, k čítaniu životopisov svätých, ku konkrétnemu skutku lásky v rodine, škole a farnosti. Na záver môže nasledovať vhodná pieseň.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Príloha: prezentácia</w:t>
      </w:r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 xml:space="preserve">Spracoval: Marián </w:t>
      </w:r>
      <w:proofErr w:type="spellStart"/>
      <w:r w:rsidRPr="003E159A">
        <w:rPr>
          <w:rFonts w:ascii="Times New Roman" w:hAnsi="Times New Roman" w:cs="Times New Roman"/>
          <w:sz w:val="24"/>
          <w:szCs w:val="24"/>
        </w:rPr>
        <w:t>Majzel</w:t>
      </w:r>
      <w:proofErr w:type="spellEnd"/>
      <w:r w:rsidRPr="003E159A">
        <w:rPr>
          <w:rFonts w:ascii="Times New Roman" w:hAnsi="Times New Roman" w:cs="Times New Roman"/>
          <w:sz w:val="24"/>
          <w:szCs w:val="24"/>
        </w:rPr>
        <w:br/>
      </w:r>
      <w:r w:rsidRPr="003E159A">
        <w:rPr>
          <w:rFonts w:ascii="Times New Roman" w:hAnsi="Times New Roman" w:cs="Times New Roman"/>
          <w:sz w:val="24"/>
          <w:szCs w:val="24"/>
        </w:rPr>
        <w:br/>
        <w:t>Použitá literatúra:</w:t>
      </w:r>
      <w:r w:rsidRPr="003E159A">
        <w:rPr>
          <w:rFonts w:ascii="Times New Roman" w:hAnsi="Times New Roman" w:cs="Times New Roman"/>
          <w:sz w:val="24"/>
          <w:szCs w:val="24"/>
        </w:rPr>
        <w:br/>
        <w:t>Sväté písmo, SZ a NZ, SSV, KKC, Biblia s aplikáciami pre život</w:t>
      </w:r>
      <w:r w:rsidRPr="003E159A">
        <w:rPr>
          <w:rFonts w:ascii="Times New Roman" w:hAnsi="Times New Roman" w:cs="Times New Roman"/>
          <w:sz w:val="24"/>
          <w:szCs w:val="24"/>
        </w:rPr>
        <w:br/>
        <w:t>Príloha: Návrat márnotratného syna, zdroj internet</w:t>
      </w:r>
    </w:p>
    <w:p w:rsidR="004A33B0" w:rsidRDefault="004A33B0"/>
    <w:p w:rsidR="003E159A" w:rsidRPr="003F69CD" w:rsidRDefault="003F69CD" w:rsidP="003F69CD">
      <w:pPr>
        <w:rPr>
          <w:rFonts w:ascii="Times New Roman" w:hAnsi="Times New Roman" w:cs="Times New Roman"/>
          <w:b/>
          <w:sz w:val="24"/>
        </w:rPr>
      </w:pPr>
      <w:hyperlink r:id="rId4" w:history="1">
        <w:r w:rsidRPr="003F69CD">
          <w:rPr>
            <w:rStyle w:val="Hypertextovodkaz"/>
            <w:rFonts w:ascii="Times New Roman" w:hAnsi="Times New Roman" w:cs="Times New Roman"/>
            <w:b/>
            <w:sz w:val="24"/>
          </w:rPr>
          <w:t>http://www.dkuspis.sk/wp-content/uploads/2020/10/Návrat-márnotratného-syna.ppt</w:t>
        </w:r>
      </w:hyperlink>
    </w:p>
    <w:sectPr w:rsidR="003E159A" w:rsidRPr="003F69CD" w:rsidSect="009E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E4F"/>
    <w:rsid w:val="003E159A"/>
    <w:rsid w:val="003F69CD"/>
    <w:rsid w:val="0043290C"/>
    <w:rsid w:val="004A33B0"/>
    <w:rsid w:val="009E188B"/>
    <w:rsid w:val="00AC05FD"/>
    <w:rsid w:val="00C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59A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E1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1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432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159A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E1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E1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uspis.sk/wp-content/uploads/2020/10/N&#225;vrat-m&#225;rnotratn&#233;ho-syna.pp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Daniel</cp:lastModifiedBy>
  <cp:revision>5</cp:revision>
  <dcterms:created xsi:type="dcterms:W3CDTF">2020-08-27T09:53:00Z</dcterms:created>
  <dcterms:modified xsi:type="dcterms:W3CDTF">2020-10-19T10:48:00Z</dcterms:modified>
</cp:coreProperties>
</file>